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32178" w14:textId="77777777" w:rsidR="00152020" w:rsidRPr="00670347" w:rsidRDefault="00152020" w:rsidP="00152020">
      <w:pPr>
        <w:pStyle w:val="Nadpis1"/>
        <w:spacing w:before="0"/>
        <w:rPr>
          <w:sz w:val="24"/>
        </w:rPr>
      </w:pPr>
      <w:bookmarkStart w:id="0" w:name="_Toc518304389"/>
      <w:r w:rsidRPr="00670347">
        <w:rPr>
          <w:sz w:val="24"/>
        </w:rPr>
        <w:t>Až jednou přijde</w:t>
      </w:r>
      <w:bookmarkEnd w:id="0"/>
    </w:p>
    <w:p w14:paraId="2EC7B06B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M. </w:t>
      </w:r>
      <w:proofErr w:type="spellStart"/>
      <w:r w:rsidRPr="00670347">
        <w:rPr>
          <w:rFonts w:ascii="Verdana" w:hAnsi="Verdana"/>
          <w:sz w:val="18"/>
          <w:szCs w:val="22"/>
        </w:rPr>
        <w:t>Worek</w:t>
      </w:r>
      <w:proofErr w:type="spellEnd"/>
      <w:r w:rsidRPr="00670347">
        <w:rPr>
          <w:rFonts w:ascii="Verdana" w:hAnsi="Verdana"/>
          <w:sz w:val="18"/>
          <w:szCs w:val="22"/>
        </w:rPr>
        <w:t xml:space="preserve"> /</w:t>
      </w:r>
      <w:proofErr w:type="spellStart"/>
      <w:r w:rsidRPr="00670347">
        <w:rPr>
          <w:rFonts w:ascii="Verdana" w:hAnsi="Verdana"/>
          <w:sz w:val="18"/>
          <w:szCs w:val="22"/>
        </w:rPr>
        <w:t>V.Gryc</w:t>
      </w:r>
      <w:proofErr w:type="spellEnd"/>
    </w:p>
    <w:p w14:paraId="3DC7B8B6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</w:p>
    <w:p w14:paraId="3205EEAB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Tam v přítmí baru žila svůj svět</w:t>
      </w:r>
    </w:p>
    <w:p w14:paraId="28A1D3B7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teď odnáší ji pryč nohama vpřed</w:t>
      </w:r>
    </w:p>
    <w:p w14:paraId="6343D2CB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Nezbyl jí čas ani na krátké sbohem</w:t>
      </w:r>
    </w:p>
    <w:p w14:paraId="3BFAA23E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ta v černém rubáši krčí se za rohem</w:t>
      </w:r>
    </w:p>
    <w:p w14:paraId="192EFEF7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</w:p>
    <w:p w14:paraId="3AF8066C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Dvě lahve rumu a kartón cigaret</w:t>
      </w:r>
    </w:p>
    <w:p w14:paraId="581B3C04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 zemi se skácela jak uvadlý květ</w:t>
      </w:r>
    </w:p>
    <w:p w14:paraId="27DA5D0A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každý místní host ví svoje hned</w:t>
      </w:r>
    </w:p>
    <w:p w14:paraId="7F301E92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její život byl jen pouhý kabaret</w:t>
      </w:r>
    </w:p>
    <w:p w14:paraId="7411D45A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</w:p>
    <w:p w14:paraId="6B0C7090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</w:p>
    <w:p w14:paraId="5747257E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Teď odvezou ji pryč černým auťákem</w:t>
      </w:r>
    </w:p>
    <w:p w14:paraId="5F76433D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zastaví až před novým barákem</w:t>
      </w:r>
    </w:p>
    <w:p w14:paraId="56FE6DA6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Bez oken, stěny z dřeva </w:t>
      </w:r>
      <w:proofErr w:type="spellStart"/>
      <w:r w:rsidRPr="00670347">
        <w:rPr>
          <w:rFonts w:ascii="Verdana" w:hAnsi="Verdana"/>
          <w:sz w:val="18"/>
          <w:szCs w:val="22"/>
        </w:rPr>
        <w:t>dubovýho</w:t>
      </w:r>
      <w:proofErr w:type="spellEnd"/>
    </w:p>
    <w:p w14:paraId="79C1681F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Tak se nám holka stěhuje do </w:t>
      </w:r>
      <w:proofErr w:type="spellStart"/>
      <w:r w:rsidRPr="00670347">
        <w:rPr>
          <w:rFonts w:ascii="Verdana" w:hAnsi="Verdana"/>
          <w:sz w:val="18"/>
          <w:szCs w:val="22"/>
        </w:rPr>
        <w:t>novýho</w:t>
      </w:r>
      <w:proofErr w:type="spellEnd"/>
    </w:p>
    <w:p w14:paraId="0BC45FE8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 výbavě </w:t>
      </w:r>
      <w:proofErr w:type="gramStart"/>
      <w:r w:rsidRPr="00670347">
        <w:rPr>
          <w:rFonts w:ascii="Verdana" w:hAnsi="Verdana"/>
          <w:sz w:val="18"/>
          <w:szCs w:val="22"/>
        </w:rPr>
        <w:t>patří</w:t>
      </w:r>
      <w:proofErr w:type="gramEnd"/>
      <w:r w:rsidRPr="00670347">
        <w:rPr>
          <w:rFonts w:ascii="Verdana" w:hAnsi="Verdana"/>
          <w:sz w:val="18"/>
          <w:szCs w:val="22"/>
        </w:rPr>
        <w:t xml:space="preserve"> jen černý těžký </w:t>
      </w:r>
      <w:proofErr w:type="gramStart"/>
      <w:r w:rsidRPr="00670347">
        <w:rPr>
          <w:rFonts w:ascii="Verdana" w:hAnsi="Verdana"/>
          <w:sz w:val="18"/>
          <w:szCs w:val="22"/>
        </w:rPr>
        <w:t>víko</w:t>
      </w:r>
      <w:proofErr w:type="gramEnd"/>
    </w:p>
    <w:p w14:paraId="079FF750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</w:t>
      </w:r>
      <w:proofErr w:type="spellStart"/>
      <w:r w:rsidRPr="00670347">
        <w:rPr>
          <w:rFonts w:ascii="Verdana" w:hAnsi="Verdana"/>
          <w:sz w:val="18"/>
          <w:szCs w:val="22"/>
        </w:rPr>
        <w:t>měkkej</w:t>
      </w:r>
      <w:proofErr w:type="spellEnd"/>
      <w:r w:rsidRPr="00670347">
        <w:rPr>
          <w:rFonts w:ascii="Verdana" w:hAnsi="Verdana"/>
          <w:sz w:val="18"/>
          <w:szCs w:val="22"/>
        </w:rPr>
        <w:t xml:space="preserve"> polštář, </w:t>
      </w:r>
      <w:proofErr w:type="spellStart"/>
      <w:r w:rsidRPr="00670347">
        <w:rPr>
          <w:rFonts w:ascii="Verdana" w:hAnsi="Verdana"/>
          <w:sz w:val="18"/>
          <w:szCs w:val="22"/>
        </w:rPr>
        <w:t>bílej</w:t>
      </w:r>
      <w:proofErr w:type="spellEnd"/>
      <w:r w:rsidRPr="00670347">
        <w:rPr>
          <w:rFonts w:ascii="Verdana" w:hAnsi="Verdana"/>
          <w:sz w:val="18"/>
          <w:szCs w:val="22"/>
        </w:rPr>
        <w:t xml:space="preserve"> jako </w:t>
      </w:r>
      <w:proofErr w:type="spellStart"/>
      <w:r w:rsidRPr="00670347">
        <w:rPr>
          <w:rFonts w:ascii="Verdana" w:hAnsi="Verdana"/>
          <w:sz w:val="18"/>
          <w:szCs w:val="22"/>
        </w:rPr>
        <w:t>mlíko</w:t>
      </w:r>
      <w:proofErr w:type="spellEnd"/>
    </w:p>
    <w:p w14:paraId="1EDF7C1A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dole v baru teď připíjí si na ni!</w:t>
      </w:r>
    </w:p>
    <w:p w14:paraId="7EA8A238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Oslava života té zvláštní osamělé paní.</w:t>
      </w:r>
    </w:p>
    <w:p w14:paraId="26644810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</w:p>
    <w:p w14:paraId="702D621B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</w:p>
    <w:p w14:paraId="18198CEA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jednou přijde ten můj den D</w:t>
      </w:r>
    </w:p>
    <w:p w14:paraId="273F9E16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ta s kosou si mě odvede</w:t>
      </w:r>
    </w:p>
    <w:p w14:paraId="4EA08ADB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už vím, co jí povím</w:t>
      </w:r>
    </w:p>
    <w:p w14:paraId="7FFBDDBA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Že život byl </w:t>
      </w:r>
      <w:proofErr w:type="spellStart"/>
      <w:r w:rsidRPr="00670347">
        <w:rPr>
          <w:rFonts w:ascii="Verdana" w:hAnsi="Verdana"/>
          <w:sz w:val="18"/>
          <w:szCs w:val="22"/>
        </w:rPr>
        <w:t>fér</w:t>
      </w:r>
      <w:proofErr w:type="spellEnd"/>
      <w:r w:rsidRPr="00670347">
        <w:rPr>
          <w:rFonts w:ascii="Verdana" w:hAnsi="Verdana"/>
          <w:sz w:val="18"/>
          <w:szCs w:val="22"/>
        </w:rPr>
        <w:t>, není co litovat</w:t>
      </w:r>
    </w:p>
    <w:p w14:paraId="7C763788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Chtěla jsem dávat i brát i milovat</w:t>
      </w:r>
    </w:p>
    <w:p w14:paraId="5E3D4C1F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je mý krédo, za tím si stojím</w:t>
      </w:r>
    </w:p>
    <w:p w14:paraId="709E3ADE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</w:p>
    <w:p w14:paraId="01454F4A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</w:p>
    <w:p w14:paraId="5AFF67EE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Až </w:t>
      </w:r>
      <w:proofErr w:type="spellStart"/>
      <w:r w:rsidRPr="00670347">
        <w:rPr>
          <w:rFonts w:ascii="Verdana" w:hAnsi="Verdana"/>
          <w:sz w:val="18"/>
          <w:szCs w:val="22"/>
        </w:rPr>
        <w:t>zejtra</w:t>
      </w:r>
      <w:proofErr w:type="spellEnd"/>
      <w:r w:rsidRPr="00670347">
        <w:rPr>
          <w:rFonts w:ascii="Verdana" w:hAnsi="Verdana"/>
          <w:sz w:val="18"/>
          <w:szCs w:val="22"/>
        </w:rPr>
        <w:t xml:space="preserve"> chlapi ji povezou na krchov</w:t>
      </w:r>
    </w:p>
    <w:p w14:paraId="1342E916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její tělo vloží v temný, chladný hrob</w:t>
      </w:r>
    </w:p>
    <w:p w14:paraId="08F4A4D9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Pár bílých růží tam spadne za ní</w:t>
      </w:r>
    </w:p>
    <w:p w14:paraId="2C64C09F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smutná píseň zazní pro tu zvláštní paní</w:t>
      </w:r>
    </w:p>
    <w:p w14:paraId="303E588C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svoji dlouhou, nekonečnou cestu</w:t>
      </w:r>
    </w:p>
    <w:p w14:paraId="62D7C2F5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Vykročí čistá, bez hříchů, bez restů</w:t>
      </w:r>
    </w:p>
    <w:p w14:paraId="0A5F1184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Čas už jí nevelí, teď má ho habaděj</w:t>
      </w:r>
    </w:p>
    <w:p w14:paraId="7C2FA6A1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žádný smutek, žádný stres, už žádná beznaděj</w:t>
      </w:r>
    </w:p>
    <w:p w14:paraId="4B1858BC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</w:p>
    <w:p w14:paraId="001113DF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Tam v přítmí baru žila svůj svět</w:t>
      </w:r>
    </w:p>
    <w:p w14:paraId="2A33F0E2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teď odnáší ji ven nohama vpřed</w:t>
      </w:r>
    </w:p>
    <w:p w14:paraId="25ACE1A6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každý místní host ví svoje hned</w:t>
      </w:r>
    </w:p>
    <w:p w14:paraId="745972B8" w14:textId="77777777" w:rsidR="00152020" w:rsidRPr="00670347" w:rsidRDefault="00152020" w:rsidP="0015202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její život byl jen pouhý kabaret.</w:t>
      </w:r>
    </w:p>
    <w:p w14:paraId="4914AA6D" w14:textId="77777777" w:rsidR="003861C6" w:rsidRPr="00152020" w:rsidRDefault="003861C6" w:rsidP="00152020">
      <w:bookmarkStart w:id="1" w:name="_GoBack"/>
      <w:bookmarkEnd w:id="1"/>
    </w:p>
    <w:sectPr w:rsidR="003861C6" w:rsidRPr="00152020" w:rsidSect="008743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9E"/>
    <w:rsid w:val="00152020"/>
    <w:rsid w:val="003861C6"/>
    <w:rsid w:val="00856FAA"/>
    <w:rsid w:val="008743DF"/>
    <w:rsid w:val="00CE44AC"/>
    <w:rsid w:val="00CF7B12"/>
    <w:rsid w:val="00DE269E"/>
    <w:rsid w:val="00DF4DDF"/>
    <w:rsid w:val="00E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7E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202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2020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202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2020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Drössler</dc:creator>
  <cp:keywords/>
  <dc:description/>
  <cp:lastModifiedBy>Catro Sekretariát</cp:lastModifiedBy>
  <cp:revision>5</cp:revision>
  <dcterms:created xsi:type="dcterms:W3CDTF">2017-10-29T18:57:00Z</dcterms:created>
  <dcterms:modified xsi:type="dcterms:W3CDTF">2018-07-30T06:51:00Z</dcterms:modified>
</cp:coreProperties>
</file>